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741C61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741C61">
        <w:rPr>
          <w:rFonts w:ascii="Avenir Next Condensed Demi Bold" w:hAnsi="Avenir Next Condensed Demi Bold"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741C61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741C61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37162B0B" w14:textId="77777777" w:rsidR="00AE6E27" w:rsidRPr="00901050" w:rsidRDefault="00AE6E27" w:rsidP="00110C84">
      <w:pPr>
        <w:rPr>
          <w:rFonts w:ascii="Avenir Next Condensed" w:hAnsi="Avenir Next Condensed"/>
          <w:szCs w:val="20"/>
        </w:rPr>
      </w:pPr>
    </w:p>
    <w:p w14:paraId="1CCFD6B0" w14:textId="2C29CF09" w:rsidR="00110C84" w:rsidRPr="00901050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>Mit dem vorliegenden Referenzblatt wird ein Referenzprojekt aus folgende</w:t>
      </w:r>
      <w:r w:rsidR="001E6920" w:rsidRPr="00901050">
        <w:rPr>
          <w:rFonts w:ascii="Avenir Next Condensed" w:hAnsi="Avenir Next Condensed"/>
          <w:szCs w:val="20"/>
        </w:rPr>
        <w:t>r</w:t>
      </w:r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64E33F82" w14:textId="77777777" w:rsidR="004315F1" w:rsidRDefault="004315F1" w:rsidP="00110C84">
      <w:pPr>
        <w:rPr>
          <w:rFonts w:ascii="Avenir Next Condensed" w:hAnsi="Avenir Next Condensed"/>
          <w:szCs w:val="20"/>
        </w:rPr>
      </w:pPr>
    </w:p>
    <w:p w14:paraId="543F4AD4" w14:textId="77777777" w:rsidR="001679EA" w:rsidRPr="00901050" w:rsidRDefault="001679EA" w:rsidP="00110C84">
      <w:pPr>
        <w:rPr>
          <w:rFonts w:ascii="Avenir Next Condensed" w:hAnsi="Avenir Next Condensed"/>
          <w:szCs w:val="20"/>
        </w:rPr>
      </w:pPr>
    </w:p>
    <w:p w14:paraId="0C88D0E6" w14:textId="77777777" w:rsidR="0031648B" w:rsidRDefault="005300A2" w:rsidP="0031648B">
      <w:pPr>
        <w:rPr>
          <w:rFonts w:ascii="Avenir Next Condensed" w:hAnsi="Avenir Next Condensed"/>
          <w:color w:val="000000"/>
          <w:szCs w:val="20"/>
        </w:rPr>
      </w:pPr>
      <w:sdt>
        <w:sdtPr>
          <w:rPr>
            <w:rFonts w:ascii="Avenir Next Condensed" w:hAnsi="Avenir Next Condensed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110C84" w:rsidRPr="00901050">
        <w:rPr>
          <w:rFonts w:ascii="Avenir Next Condensed" w:hAnsi="Avenir Next Condensed"/>
        </w:rPr>
        <w:tab/>
      </w:r>
      <w:r w:rsidR="001E6920" w:rsidRPr="00901050">
        <w:rPr>
          <w:rFonts w:ascii="Avenir Next Condensed" w:hAnsi="Avenir Next Condensed"/>
        </w:rPr>
        <w:t xml:space="preserve">Kategorie </w:t>
      </w:r>
      <w:r w:rsidR="00AC51B4" w:rsidRPr="00901050">
        <w:rPr>
          <w:rFonts w:ascii="Avenir Next Condensed" w:hAnsi="Avenir Next Condensed"/>
        </w:rPr>
        <w:t>A</w:t>
      </w:r>
      <w:r w:rsidR="0031648B">
        <w:rPr>
          <w:rFonts w:ascii="Avenir Next Condensed" w:hAnsi="Avenir Next Condensed"/>
        </w:rPr>
        <w:t>1</w:t>
      </w:r>
      <w:r w:rsidR="00B86EF2" w:rsidRPr="00901050">
        <w:rPr>
          <w:rFonts w:ascii="Avenir Next Condensed" w:hAnsi="Avenir Next Condensed"/>
        </w:rPr>
        <w:t xml:space="preserve"> </w:t>
      </w:r>
      <w:r w:rsidR="005A61C2">
        <w:rPr>
          <w:rFonts w:ascii="Avenir Next Condensed" w:hAnsi="Avenir Next Condensed"/>
        </w:rPr>
        <w:t xml:space="preserve">(Architekt) </w:t>
      </w:r>
      <w:r w:rsidR="003C526C" w:rsidRPr="00901050">
        <w:rPr>
          <w:rFonts w:ascii="Avenir Next Condensed" w:hAnsi="Avenir Next Condensed"/>
        </w:rPr>
        <w:t xml:space="preserve">| </w:t>
      </w:r>
      <w:r w:rsidR="0031648B" w:rsidRPr="000D07F4">
        <w:rPr>
          <w:rFonts w:ascii="Avenir Next Condensed Demi Bold" w:hAnsi="Avenir Next Condensed Demi Bold"/>
          <w:bCs/>
          <w:color w:val="000000"/>
          <w:szCs w:val="20"/>
        </w:rPr>
        <w:t xml:space="preserve">Referenzprojekt „Neubau oder Umbau/Sanierung </w:t>
      </w:r>
      <w:r w:rsidR="0031648B" w:rsidRPr="00B14DEE">
        <w:rPr>
          <w:rFonts w:ascii="Avenir Next Condensed Demi Bold" w:hAnsi="Avenir Next Condensed Demi Bold"/>
          <w:bCs/>
          <w:color w:val="000000" w:themeColor="text1"/>
          <w:szCs w:val="20"/>
        </w:rPr>
        <w:t>Bildungseinrichtung</w:t>
      </w:r>
      <w:r w:rsidR="0031648B" w:rsidRPr="000D07F4">
        <w:rPr>
          <w:rFonts w:ascii="Avenir Next Condensed Demi Bold" w:hAnsi="Avenir Next Condensed Demi Bold"/>
          <w:bCs/>
          <w:color w:val="000000"/>
          <w:szCs w:val="20"/>
        </w:rPr>
        <w:t>“</w:t>
      </w:r>
      <w:r w:rsidR="0031648B" w:rsidRPr="000D07F4">
        <w:rPr>
          <w:rFonts w:ascii="Avenir Next Condensed Demi Bold" w:hAnsi="Avenir Next Condensed Demi Bold"/>
          <w:color w:val="000000"/>
          <w:szCs w:val="20"/>
        </w:rPr>
        <w:t xml:space="preserve"> </w:t>
      </w:r>
      <w:r w:rsidR="0031648B" w:rsidRPr="000D07F4">
        <w:rPr>
          <w:rFonts w:ascii="Arial" w:hAnsi="Arial" w:cs="Arial"/>
          <w:color w:val="000000"/>
          <w:szCs w:val="20"/>
        </w:rPr>
        <w:t>→</w:t>
      </w:r>
      <w:r w:rsidR="0031648B" w:rsidRPr="000D07F4">
        <w:rPr>
          <w:rFonts w:ascii="Avenir Next Condensed" w:hAnsi="Avenir Next Condensed"/>
          <w:color w:val="000000"/>
          <w:szCs w:val="20"/>
        </w:rPr>
        <w:t xml:space="preserve"> unmittelbar</w:t>
      </w:r>
    </w:p>
    <w:p w14:paraId="5DE39CC8" w14:textId="63A3588C" w:rsidR="0031648B" w:rsidRPr="000D07F4" w:rsidRDefault="0031648B" w:rsidP="0031648B">
      <w:pPr>
        <w:ind w:firstLine="851"/>
        <w:rPr>
          <w:rFonts w:ascii="Avenir Next Condensed" w:hAnsi="Avenir Next Condensed"/>
          <w:color w:val="000000"/>
          <w:szCs w:val="20"/>
        </w:rPr>
      </w:pPr>
      <w:r w:rsidRPr="000D07F4">
        <w:rPr>
          <w:rFonts w:ascii="Avenir Next Condensed" w:hAnsi="Avenir Next Condensed"/>
          <w:color w:val="000000"/>
          <w:szCs w:val="20"/>
        </w:rPr>
        <w:t>vergleichbares Projekt Geb</w:t>
      </w:r>
      <w:r w:rsidRPr="000D07F4">
        <w:rPr>
          <w:rFonts w:ascii="Avenir Next Condensed" w:hAnsi="Avenir Next Condensed" w:cs="Avenir Next Condensed"/>
          <w:color w:val="000000"/>
          <w:szCs w:val="20"/>
        </w:rPr>
        <w:t>ä</w:t>
      </w:r>
      <w:r w:rsidRPr="000D07F4">
        <w:rPr>
          <w:rFonts w:ascii="Avenir Next Condensed" w:hAnsi="Avenir Next Condensed"/>
          <w:color w:val="000000"/>
          <w:szCs w:val="20"/>
        </w:rPr>
        <w:t>udeplanung</w:t>
      </w:r>
    </w:p>
    <w:p w14:paraId="6A3BB29C" w14:textId="000298CD" w:rsidR="009253B9" w:rsidRDefault="009253B9" w:rsidP="00BE305E">
      <w:pPr>
        <w:ind w:left="850" w:hanging="850"/>
        <w:rPr>
          <w:rFonts w:ascii="Avenir Next Condensed" w:hAnsi="Avenir Next Condensed"/>
        </w:rPr>
      </w:pPr>
    </w:p>
    <w:p w14:paraId="74493EE4" w14:textId="20C95A64" w:rsidR="001679EA" w:rsidRPr="0031648B" w:rsidRDefault="005300A2" w:rsidP="0031648B">
      <w:pPr>
        <w:ind w:left="851" w:hanging="851"/>
        <w:rPr>
          <w:rFonts w:ascii="Avenir Next Condensed Demi Bold" w:hAnsi="Avenir Next Condensed Demi Bold"/>
          <w:bCs/>
          <w:color w:val="000000" w:themeColor="text1"/>
          <w:szCs w:val="20"/>
        </w:rPr>
      </w:pPr>
      <w:sdt>
        <w:sdtPr>
          <w:rPr>
            <w:rFonts w:ascii="Avenir Next Condensed" w:hAnsi="Avenir Next Condensed"/>
            <w:sz w:val="24"/>
          </w:rPr>
          <w:id w:val="-983688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315F1" w:rsidRPr="00901050">
        <w:rPr>
          <w:rFonts w:ascii="Avenir Next Condensed" w:hAnsi="Avenir Next Condensed"/>
        </w:rPr>
        <w:tab/>
        <w:t xml:space="preserve">Kategorie </w:t>
      </w:r>
      <w:r w:rsidR="0031648B">
        <w:rPr>
          <w:rFonts w:ascii="Avenir Next Condensed" w:hAnsi="Avenir Next Condensed"/>
        </w:rPr>
        <w:t>B2</w:t>
      </w:r>
      <w:r w:rsidR="0046034F">
        <w:rPr>
          <w:rFonts w:ascii="Avenir Next Condensed" w:hAnsi="Avenir Next Condensed"/>
        </w:rPr>
        <w:t xml:space="preserve"> (Landschaftsarchitekt)</w:t>
      </w:r>
      <w:r w:rsidR="005A61C2">
        <w:rPr>
          <w:rFonts w:ascii="Avenir Next Condensed" w:hAnsi="Avenir Next Condensed"/>
        </w:rPr>
        <w:t xml:space="preserve"> </w:t>
      </w:r>
      <w:r w:rsidR="004315F1" w:rsidRPr="00901050">
        <w:rPr>
          <w:rFonts w:ascii="Avenir Next Condensed" w:hAnsi="Avenir Next Condensed"/>
        </w:rPr>
        <w:t xml:space="preserve">| </w:t>
      </w:r>
      <w:r w:rsidR="0031648B"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>Referenzprojekt „Neugestaltung oder Sanierung Platz- und Freianlagen von Bildungseinrichtungen“ mit öffentlichem Auftraggeber</w:t>
      </w:r>
      <w:r w:rsidR="0031648B" w:rsidRPr="00491DB1">
        <w:rPr>
          <w:color w:val="000000" w:themeColor="text1"/>
          <w:szCs w:val="20"/>
        </w:rPr>
        <w:t xml:space="preserve"> </w:t>
      </w:r>
      <w:r w:rsidR="0031648B" w:rsidRPr="000D07F4">
        <w:rPr>
          <w:rFonts w:ascii="Arial" w:hAnsi="Arial" w:cs="Arial"/>
          <w:color w:val="000000" w:themeColor="text1"/>
          <w:szCs w:val="20"/>
        </w:rPr>
        <w:t>→</w:t>
      </w:r>
      <w:r w:rsidR="0031648B" w:rsidRPr="000D07F4">
        <w:rPr>
          <w:rFonts w:ascii="Avenir Next Condensed" w:hAnsi="Avenir Next Condensed"/>
          <w:color w:val="000000" w:themeColor="text1"/>
          <w:szCs w:val="20"/>
        </w:rPr>
        <w:t xml:space="preserve"> unmittelbar vergleichbares Projekt Freianlagenplanung</w:t>
      </w:r>
    </w:p>
    <w:p w14:paraId="52B0D764" w14:textId="77777777" w:rsidR="00BE305E" w:rsidRPr="00901050" w:rsidRDefault="00BE305E" w:rsidP="00BE305E">
      <w:pPr>
        <w:ind w:left="850" w:hanging="850"/>
        <w:rPr>
          <w:rFonts w:ascii="Avenir Next Condensed" w:hAnsi="Avenir Next Condensed"/>
        </w:rPr>
      </w:pPr>
    </w:p>
    <w:p w14:paraId="7B3309AE" w14:textId="43AC882A" w:rsidR="0046034F" w:rsidRDefault="005300A2" w:rsidP="0031648B">
      <w:pPr>
        <w:rPr>
          <w:rFonts w:ascii="Avenir Next Condensed Demi Bold" w:hAnsi="Avenir Next Condensed Demi Bold"/>
          <w:bCs/>
          <w:color w:val="000000" w:themeColor="text1"/>
          <w:szCs w:val="20"/>
        </w:rPr>
      </w:pPr>
      <w:sdt>
        <w:sdtPr>
          <w:rPr>
            <w:rFonts w:ascii="Avenir Next Condensed" w:hAnsi="Avenir Next Condensed"/>
            <w:sz w:val="24"/>
          </w:rPr>
          <w:id w:val="-45556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42B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3A542B" w:rsidRPr="00901050">
        <w:rPr>
          <w:rFonts w:ascii="Avenir Next Condensed" w:hAnsi="Avenir Next Condensed"/>
        </w:rPr>
        <w:tab/>
        <w:t xml:space="preserve">Kategorie </w:t>
      </w:r>
      <w:r w:rsidR="0031648B">
        <w:rPr>
          <w:rFonts w:ascii="Avenir Next Condensed" w:hAnsi="Avenir Next Condensed"/>
        </w:rPr>
        <w:t>C1</w:t>
      </w:r>
      <w:r w:rsidR="006B5461">
        <w:rPr>
          <w:rFonts w:ascii="Avenir Next Condensed" w:hAnsi="Avenir Next Condensed"/>
        </w:rPr>
        <w:t>.1</w:t>
      </w:r>
      <w:r w:rsidR="0031648B">
        <w:rPr>
          <w:rFonts w:ascii="Avenir Next Condensed" w:hAnsi="Avenir Next Condensed"/>
        </w:rPr>
        <w:t xml:space="preserve"> sonstige </w:t>
      </w:r>
      <w:r w:rsidR="005A61C2">
        <w:rPr>
          <w:rFonts w:ascii="Avenir Next Condensed" w:hAnsi="Avenir Next Condensed"/>
        </w:rPr>
        <w:t>(</w:t>
      </w:r>
      <w:r w:rsidR="0031648B">
        <w:rPr>
          <w:rFonts w:ascii="Avenir Next Condensed" w:hAnsi="Avenir Next Condensed"/>
        </w:rPr>
        <w:t>Architekt</w:t>
      </w:r>
      <w:r w:rsidR="0026213C">
        <w:rPr>
          <w:rFonts w:ascii="Avenir Next Condensed" w:hAnsi="Avenir Next Condensed"/>
        </w:rPr>
        <w:t>)</w:t>
      </w:r>
      <w:r w:rsidR="003A542B" w:rsidRPr="00901050">
        <w:rPr>
          <w:rFonts w:ascii="Avenir Next Condensed" w:hAnsi="Avenir Next Condensed"/>
        </w:rPr>
        <w:t xml:space="preserve"> | </w:t>
      </w:r>
      <w:r w:rsidR="0031648B"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 xml:space="preserve">Referenzprojekt „Wettbewerbserfolg oder </w:t>
      </w:r>
    </w:p>
    <w:p w14:paraId="15CC3A28" w14:textId="166A2E34" w:rsidR="0031648B" w:rsidRDefault="0031648B" w:rsidP="0046034F">
      <w:pPr>
        <w:ind w:left="851"/>
        <w:rPr>
          <w:rFonts w:ascii="Avenir Next Condensed" w:hAnsi="Avenir Next Condensed"/>
          <w:color w:val="000000" w:themeColor="text1"/>
          <w:szCs w:val="20"/>
        </w:rPr>
      </w:pPr>
      <w:r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>ausgezeic</w:t>
      </w:r>
      <w:r>
        <w:rPr>
          <w:rFonts w:ascii="Avenir Next Condensed Demi Bold" w:hAnsi="Avenir Next Condensed Demi Bold"/>
          <w:bCs/>
          <w:color w:val="000000" w:themeColor="text1"/>
          <w:szCs w:val="20"/>
        </w:rPr>
        <w:t>h</w:t>
      </w:r>
      <w:r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>netes, realisiertes Projekt“ -</w:t>
      </w:r>
      <w:r w:rsidRPr="000D07F4">
        <w:rPr>
          <w:rFonts w:ascii="Avenir Next Condensed" w:hAnsi="Avenir Next Condensed"/>
          <w:b/>
          <w:color w:val="000000" w:themeColor="text1"/>
          <w:szCs w:val="20"/>
        </w:rPr>
        <w:t xml:space="preserve"> </w:t>
      </w:r>
      <w:r w:rsidRPr="000D07F4">
        <w:rPr>
          <w:rFonts w:ascii="Avenir Next Condensed" w:hAnsi="Avenir Next Condensed"/>
          <w:color w:val="000000" w:themeColor="text1"/>
          <w:szCs w:val="20"/>
        </w:rPr>
        <w:t xml:space="preserve">Gebäudeplanung </w:t>
      </w:r>
    </w:p>
    <w:p w14:paraId="744B79C0" w14:textId="77777777" w:rsidR="006A4BC2" w:rsidRDefault="006A4BC2" w:rsidP="0046034F">
      <w:pPr>
        <w:ind w:left="851"/>
        <w:rPr>
          <w:rFonts w:ascii="Avenir Next Condensed" w:hAnsi="Avenir Next Condensed"/>
          <w:color w:val="000000" w:themeColor="text1"/>
          <w:szCs w:val="20"/>
        </w:rPr>
      </w:pPr>
    </w:p>
    <w:p w14:paraId="23B365B7" w14:textId="4555F340" w:rsidR="006B5461" w:rsidRDefault="005300A2" w:rsidP="006B5461">
      <w:pPr>
        <w:rPr>
          <w:rFonts w:ascii="Avenir Next Condensed Demi Bold" w:hAnsi="Avenir Next Condensed Demi Bold"/>
          <w:bCs/>
          <w:color w:val="000000" w:themeColor="text1"/>
          <w:szCs w:val="20"/>
        </w:rPr>
      </w:pPr>
      <w:sdt>
        <w:sdtPr>
          <w:rPr>
            <w:rFonts w:ascii="Avenir Next Condensed" w:hAnsi="Avenir Next Condensed"/>
            <w:sz w:val="24"/>
          </w:rPr>
          <w:id w:val="-14867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BC2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6A4BC2" w:rsidRPr="00901050">
        <w:rPr>
          <w:rFonts w:ascii="Avenir Next Condensed" w:hAnsi="Avenir Next Condensed"/>
        </w:rPr>
        <w:tab/>
        <w:t xml:space="preserve">Kategorie </w:t>
      </w:r>
      <w:r w:rsidR="006A4BC2">
        <w:rPr>
          <w:rFonts w:ascii="Avenir Next Condensed" w:hAnsi="Avenir Next Condensed"/>
        </w:rPr>
        <w:t>C1</w:t>
      </w:r>
      <w:r w:rsidR="006B5461">
        <w:rPr>
          <w:rFonts w:ascii="Avenir Next Condensed" w:hAnsi="Avenir Next Condensed"/>
        </w:rPr>
        <w:t>.2</w:t>
      </w:r>
      <w:r w:rsidR="006A4BC2">
        <w:rPr>
          <w:rFonts w:ascii="Avenir Next Condensed" w:hAnsi="Avenir Next Condensed"/>
        </w:rPr>
        <w:t xml:space="preserve"> sonstige </w:t>
      </w:r>
      <w:r w:rsidR="0026213C">
        <w:rPr>
          <w:rFonts w:ascii="Avenir Next Condensed" w:hAnsi="Avenir Next Condensed"/>
        </w:rPr>
        <w:t>(</w:t>
      </w:r>
      <w:r w:rsidR="006A4BC2">
        <w:rPr>
          <w:rFonts w:ascii="Avenir Next Condensed" w:hAnsi="Avenir Next Condensed"/>
        </w:rPr>
        <w:t>Landschaftsarchitekt)</w:t>
      </w:r>
      <w:r w:rsidR="006A4BC2" w:rsidRPr="00901050">
        <w:rPr>
          <w:rFonts w:ascii="Avenir Next Condensed" w:hAnsi="Avenir Next Condensed"/>
        </w:rPr>
        <w:t xml:space="preserve"> | </w:t>
      </w:r>
      <w:r w:rsidR="006A4BC2"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 xml:space="preserve">Referenzprojekt „Wettbewerbserfolg oder </w:t>
      </w:r>
    </w:p>
    <w:p w14:paraId="0CE2827C" w14:textId="56841200" w:rsidR="006A4BC2" w:rsidRPr="0026213C" w:rsidRDefault="006A4BC2" w:rsidP="006B5461">
      <w:pPr>
        <w:ind w:left="851"/>
        <w:rPr>
          <w:rFonts w:ascii="Avenir Next Condensed Demi Bold" w:hAnsi="Avenir Next Condensed Demi Bold"/>
          <w:bCs/>
          <w:color w:val="000000" w:themeColor="text1"/>
          <w:szCs w:val="20"/>
        </w:rPr>
      </w:pPr>
      <w:r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>ausgezeic</w:t>
      </w:r>
      <w:r>
        <w:rPr>
          <w:rFonts w:ascii="Avenir Next Condensed Demi Bold" w:hAnsi="Avenir Next Condensed Demi Bold"/>
          <w:bCs/>
          <w:color w:val="000000" w:themeColor="text1"/>
          <w:szCs w:val="20"/>
        </w:rPr>
        <w:t>h</w:t>
      </w:r>
      <w:r w:rsidRPr="000D07F4">
        <w:rPr>
          <w:rFonts w:ascii="Avenir Next Condensed Demi Bold" w:hAnsi="Avenir Next Condensed Demi Bold"/>
          <w:bCs/>
          <w:color w:val="000000" w:themeColor="text1"/>
          <w:szCs w:val="20"/>
        </w:rPr>
        <w:t>netes, realisiertes Projekt“ -</w:t>
      </w:r>
      <w:r w:rsidRPr="000D07F4">
        <w:rPr>
          <w:rFonts w:ascii="Avenir Next Condensed" w:hAnsi="Avenir Next Condensed"/>
          <w:b/>
          <w:color w:val="000000" w:themeColor="text1"/>
          <w:szCs w:val="20"/>
        </w:rPr>
        <w:t xml:space="preserve"> </w:t>
      </w:r>
      <w:r w:rsidRPr="000D07F4">
        <w:rPr>
          <w:rFonts w:ascii="Avenir Next Condensed" w:hAnsi="Avenir Next Condensed"/>
          <w:color w:val="000000" w:themeColor="text1"/>
          <w:szCs w:val="20"/>
        </w:rPr>
        <w:t>Freianlagenplanung</w:t>
      </w:r>
    </w:p>
    <w:p w14:paraId="3413EDAF" w14:textId="77777777" w:rsidR="006A4BC2" w:rsidRDefault="006A4BC2" w:rsidP="0046034F">
      <w:pPr>
        <w:ind w:left="851"/>
        <w:rPr>
          <w:rFonts w:ascii="Avenir Next Condensed" w:hAnsi="Avenir Next Condensed"/>
          <w:color w:val="000000" w:themeColor="text1"/>
          <w:szCs w:val="20"/>
        </w:rPr>
      </w:pPr>
    </w:p>
    <w:p w14:paraId="45AD7A5D" w14:textId="77777777" w:rsidR="0031648B" w:rsidRDefault="0031648B" w:rsidP="0031648B">
      <w:pPr>
        <w:rPr>
          <w:rFonts w:ascii="Avenir Next Condensed" w:hAnsi="Avenir Next Condensed"/>
          <w:color w:val="000000" w:themeColor="text1"/>
          <w:szCs w:val="20"/>
        </w:rPr>
      </w:pPr>
    </w:p>
    <w:p w14:paraId="398FB6BB" w14:textId="77777777" w:rsidR="0031648B" w:rsidRDefault="0031648B" w:rsidP="0031648B">
      <w:pPr>
        <w:rPr>
          <w:rFonts w:ascii="Avenir Next Condensed" w:hAnsi="Avenir Next Condensed"/>
          <w:color w:val="000000" w:themeColor="text1"/>
          <w:szCs w:val="20"/>
        </w:rPr>
      </w:pPr>
    </w:p>
    <w:p w14:paraId="206B19EE" w14:textId="77777777" w:rsidR="0031648B" w:rsidRDefault="0031648B" w:rsidP="0031648B">
      <w:pPr>
        <w:rPr>
          <w:rFonts w:ascii="Avenir Next Condensed" w:hAnsi="Avenir Next Condensed"/>
          <w:color w:val="000000" w:themeColor="text1"/>
          <w:szCs w:val="20"/>
        </w:rPr>
      </w:pPr>
    </w:p>
    <w:p w14:paraId="58C29456" w14:textId="77777777" w:rsidR="0031648B" w:rsidRDefault="0031648B" w:rsidP="0031648B">
      <w:pPr>
        <w:rPr>
          <w:rFonts w:ascii="Avenir Next Condensed" w:hAnsi="Avenir Next Condensed"/>
          <w:color w:val="000000" w:themeColor="text1"/>
          <w:szCs w:val="20"/>
        </w:rPr>
      </w:pPr>
    </w:p>
    <w:p w14:paraId="0D2AEA25" w14:textId="77777777" w:rsidR="0031648B" w:rsidRDefault="0031648B" w:rsidP="0031648B">
      <w:pPr>
        <w:rPr>
          <w:rFonts w:ascii="Avenir Next Condensed" w:hAnsi="Avenir Next Condensed"/>
          <w:color w:val="000000" w:themeColor="text1"/>
          <w:szCs w:val="20"/>
        </w:rPr>
      </w:pPr>
    </w:p>
    <w:p w14:paraId="35FD31B5" w14:textId="77777777" w:rsidR="0031648B" w:rsidRDefault="0031648B" w:rsidP="0031648B">
      <w:pPr>
        <w:rPr>
          <w:rFonts w:ascii="Avenir Next Condensed" w:hAnsi="Avenir Next Condensed"/>
          <w:color w:val="000000" w:themeColor="text1"/>
          <w:szCs w:val="20"/>
        </w:rPr>
      </w:pPr>
    </w:p>
    <w:p w14:paraId="3FD0F0CA" w14:textId="77777777" w:rsidR="0031648B" w:rsidRPr="0031648B" w:rsidRDefault="0031648B" w:rsidP="0031648B">
      <w:pPr>
        <w:rPr>
          <w:rFonts w:ascii="Avenir Next Condensed" w:hAnsi="Avenir Next Condensed"/>
        </w:rPr>
      </w:pPr>
    </w:p>
    <w:p w14:paraId="0E38CDE5" w14:textId="2430B590" w:rsidR="009253B9" w:rsidRPr="00741C61" w:rsidRDefault="00204235" w:rsidP="0031648B">
      <w:pPr>
        <w:ind w:left="850" w:hanging="850"/>
        <w:jc w:val="right"/>
        <w:rPr>
          <w:rFonts w:ascii="Avenir Next Condensed Demi Bold" w:hAnsi="Avenir Next Condensed Demi Bold"/>
          <w:sz w:val="32"/>
          <w:szCs w:val="32"/>
        </w:rPr>
      </w:pPr>
      <w:r w:rsidRPr="00741C61">
        <w:rPr>
          <w:rFonts w:ascii="Avenir Next Condensed Demi Bold" w:hAnsi="Avenir Next Condensed Demi Bold"/>
          <w:sz w:val="32"/>
          <w:szCs w:val="32"/>
        </w:rPr>
        <w:lastRenderedPageBreak/>
        <w:t>A</w:t>
      </w:r>
      <w:r w:rsidR="0031648B">
        <w:rPr>
          <w:rFonts w:ascii="Avenir Next Condensed Demi Bold" w:hAnsi="Avenir Next Condensed Demi Bold"/>
          <w:sz w:val="32"/>
          <w:szCs w:val="32"/>
        </w:rPr>
        <w:t>1</w:t>
      </w:r>
      <w:r w:rsidRPr="00741C61">
        <w:rPr>
          <w:rFonts w:ascii="Avenir Next Condensed Demi Bold" w:hAnsi="Avenir Next Condensed Demi Bold"/>
          <w:sz w:val="32"/>
          <w:szCs w:val="32"/>
        </w:rPr>
        <w:t xml:space="preserve"> Architekt</w:t>
      </w:r>
    </w:p>
    <w:p w14:paraId="5CF4162A" w14:textId="77777777" w:rsidR="0031648B" w:rsidRDefault="0031648B" w:rsidP="0031648B">
      <w:pPr>
        <w:jc w:val="right"/>
        <w:rPr>
          <w:rFonts w:ascii="Avenir Next Condensed Demi Bold" w:hAnsi="Avenir Next Condensed Demi Bold"/>
          <w:color w:val="000000"/>
          <w:szCs w:val="20"/>
        </w:rPr>
      </w:pPr>
      <w:r w:rsidRPr="000D07F4">
        <w:rPr>
          <w:rFonts w:ascii="Avenir Next Condensed Demi Bold" w:hAnsi="Avenir Next Condensed Demi Bold"/>
          <w:bCs/>
          <w:color w:val="000000"/>
          <w:szCs w:val="20"/>
        </w:rPr>
        <w:t xml:space="preserve">Referenzprojekt „Neubau oder Umbau/Sanierung </w:t>
      </w:r>
      <w:r w:rsidRPr="00B14DEE">
        <w:rPr>
          <w:rFonts w:ascii="Avenir Next Condensed Demi Bold" w:hAnsi="Avenir Next Condensed Demi Bold"/>
          <w:bCs/>
          <w:color w:val="000000" w:themeColor="text1"/>
          <w:szCs w:val="20"/>
        </w:rPr>
        <w:t>Bildungseinrichtung</w:t>
      </w:r>
      <w:r w:rsidRPr="000D07F4">
        <w:rPr>
          <w:rFonts w:ascii="Avenir Next Condensed Demi Bold" w:hAnsi="Avenir Next Condensed Demi Bold"/>
          <w:bCs/>
          <w:color w:val="000000"/>
          <w:szCs w:val="20"/>
        </w:rPr>
        <w:t>“</w:t>
      </w:r>
      <w:r w:rsidRPr="000D07F4">
        <w:rPr>
          <w:rFonts w:ascii="Avenir Next Condensed Demi Bold" w:hAnsi="Avenir Next Condensed Demi Bold"/>
          <w:color w:val="000000"/>
          <w:szCs w:val="20"/>
        </w:rPr>
        <w:t xml:space="preserve"> </w:t>
      </w:r>
    </w:p>
    <w:p w14:paraId="79892DB9" w14:textId="1236D773" w:rsidR="0031648B" w:rsidRPr="000D07F4" w:rsidRDefault="0031648B" w:rsidP="0031648B">
      <w:pPr>
        <w:jc w:val="right"/>
        <w:rPr>
          <w:rFonts w:ascii="Avenir Next Condensed" w:hAnsi="Avenir Next Condensed"/>
          <w:color w:val="000000"/>
          <w:szCs w:val="20"/>
        </w:rPr>
      </w:pPr>
      <w:r w:rsidRPr="000D07F4">
        <w:rPr>
          <w:rFonts w:ascii="Arial" w:hAnsi="Arial" w:cs="Arial"/>
          <w:color w:val="000000"/>
          <w:szCs w:val="20"/>
        </w:rPr>
        <w:t>→</w:t>
      </w:r>
      <w:r w:rsidRPr="000D07F4">
        <w:rPr>
          <w:rFonts w:ascii="Avenir Next Condensed" w:hAnsi="Avenir Next Condensed"/>
          <w:color w:val="000000"/>
          <w:szCs w:val="20"/>
        </w:rPr>
        <w:t xml:space="preserve"> unmittelbar vergleichbares Projekt Geb</w:t>
      </w:r>
      <w:r w:rsidRPr="000D07F4">
        <w:rPr>
          <w:rFonts w:ascii="Avenir Next Condensed" w:hAnsi="Avenir Next Condensed" w:cs="Avenir Next Condensed"/>
          <w:color w:val="000000"/>
          <w:szCs w:val="20"/>
        </w:rPr>
        <w:t>ä</w:t>
      </w:r>
      <w:r w:rsidRPr="000D07F4">
        <w:rPr>
          <w:rFonts w:ascii="Avenir Next Condensed" w:hAnsi="Avenir Next Condensed"/>
          <w:color w:val="000000"/>
          <w:szCs w:val="20"/>
        </w:rPr>
        <w:t>udeplanung</w:t>
      </w:r>
    </w:p>
    <w:p w14:paraId="71DA9BD2" w14:textId="77777777" w:rsidR="001703EC" w:rsidRPr="00901050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7FA83F6F" w14:textId="77777777" w:rsidR="00901050" w:rsidRDefault="00901050">
      <w:pPr>
        <w:rPr>
          <w:rFonts w:ascii="Avenir Next Condensed" w:hAnsi="Avenir Next Condensed"/>
        </w:rPr>
      </w:pPr>
    </w:p>
    <w:p w14:paraId="717EE45A" w14:textId="77777777" w:rsidR="00901050" w:rsidRPr="00901050" w:rsidRDefault="00901050" w:rsidP="00204235">
      <w:pPr>
        <w:rPr>
          <w:rFonts w:ascii="Avenir Next Condensed" w:hAnsi="Avenir Next Condensed"/>
        </w:rPr>
      </w:pPr>
    </w:p>
    <w:p w14:paraId="47E6C746" w14:textId="57DDCC10" w:rsidR="00022EE7" w:rsidRDefault="0004040D" w:rsidP="00204235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</w:t>
      </w:r>
      <w:r w:rsidR="005B166E" w:rsidRPr="00901050">
        <w:rPr>
          <w:rFonts w:ascii="Avenir Next Condensed" w:hAnsi="Avenir Next Condensed"/>
        </w:rPr>
        <w:t>Das Referenzprojekt erfüllt die folgenden Kriterien:</w:t>
      </w:r>
    </w:p>
    <w:p w14:paraId="476DCD46" w14:textId="77777777" w:rsidR="00901050" w:rsidRPr="00901050" w:rsidRDefault="00901050" w:rsidP="00204235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605820" w:rsidRPr="00901050" w14:paraId="658E92F4" w14:textId="77777777" w:rsidTr="0031648B">
        <w:trPr>
          <w:trHeight w:val="943"/>
        </w:trPr>
        <w:tc>
          <w:tcPr>
            <w:tcW w:w="5245" w:type="dxa"/>
            <w:vAlign w:val="bottom"/>
          </w:tcPr>
          <w:p w14:paraId="2F8E8F63" w14:textId="71F7CE59" w:rsidR="009253B9" w:rsidRPr="009253B9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0176148F" w14:textId="77777777" w:rsidR="0031648B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1648B">
              <w:rPr>
                <w:rFonts w:ascii="Avenir Next Condensed" w:hAnsi="Avenir Next Condensed" w:cs="Arial"/>
                <w:color w:val="000000"/>
                <w:szCs w:val="20"/>
              </w:rPr>
              <w:t xml:space="preserve">Selbst erbrachte Leistungsphasen nach § 34 HOAI 1 bis 8, </w:t>
            </w:r>
          </w:p>
          <w:p w14:paraId="2046D786" w14:textId="29FF6FB1" w:rsidR="00204235" w:rsidRPr="00901050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1648B">
              <w:rPr>
                <w:rFonts w:ascii="Avenir Next Condensed" w:hAnsi="Avenir Next Condensed" w:cs="Arial"/>
                <w:color w:val="000000"/>
                <w:szCs w:val="20"/>
              </w:rPr>
              <w:t>mindestens 5 aufeinanderfolgende Leistungsphasen</w:t>
            </w:r>
          </w:p>
        </w:tc>
        <w:tc>
          <w:tcPr>
            <w:tcW w:w="3827" w:type="dxa"/>
            <w:tcBorders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442742BB" w:rsidR="00517109" w:rsidRPr="00204235" w:rsidRDefault="005300A2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24386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376070" w:rsidRPr="00901050" w14:paraId="0F8C34E0" w14:textId="77777777" w:rsidTr="0031648B">
        <w:trPr>
          <w:trHeight w:val="943"/>
        </w:trPr>
        <w:tc>
          <w:tcPr>
            <w:tcW w:w="5245" w:type="dxa"/>
            <w:vAlign w:val="bottom"/>
          </w:tcPr>
          <w:p w14:paraId="0C7634DA" w14:textId="45EF98D7" w:rsidR="00376070" w:rsidRPr="00901050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31648B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Einordnung mindestens Honorarzone III n. HOAI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2DD64119" w14:textId="2219F07D" w:rsidR="00376070" w:rsidRPr="00204235" w:rsidRDefault="005300A2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969808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E00EA2" w:rsidRPr="00901050" w14:paraId="05D574C8" w14:textId="77777777" w:rsidTr="0031648B">
        <w:trPr>
          <w:trHeight w:val="943"/>
        </w:trPr>
        <w:tc>
          <w:tcPr>
            <w:tcW w:w="5245" w:type="dxa"/>
            <w:vAlign w:val="bottom"/>
          </w:tcPr>
          <w:p w14:paraId="0EF2ADE9" w14:textId="0C91AF9C" w:rsidR="00E00EA2" w:rsidRPr="009D1E06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31648B">
              <w:rPr>
                <w:rFonts w:ascii="Avenir Next Condensed" w:hAnsi="Avenir Next Condensed" w:cs="Arial"/>
                <w:color w:val="000000" w:themeColor="text1"/>
                <w:szCs w:val="20"/>
              </w:rPr>
              <w:t>Baukosten KG 300 und 400: mindestens 5,0 Mio. netto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461C3A25" w:rsidR="00E00EA2" w:rsidRPr="00204235" w:rsidRDefault="005300A2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33652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3634C8" w:rsidRPr="00901050" w14:paraId="1F0423EA" w14:textId="77777777" w:rsidTr="0031648B">
        <w:trPr>
          <w:trHeight w:val="943"/>
        </w:trPr>
        <w:tc>
          <w:tcPr>
            <w:tcW w:w="5245" w:type="dxa"/>
            <w:vAlign w:val="bottom"/>
          </w:tcPr>
          <w:p w14:paraId="6831B7FF" w14:textId="51875CA1" w:rsidR="003634C8" w:rsidRPr="009D1E06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31648B">
              <w:rPr>
                <w:rFonts w:ascii="Avenir Next Condensed" w:hAnsi="Avenir Next Condensed" w:cs="Arial"/>
                <w:color w:val="000000" w:themeColor="text1"/>
                <w:szCs w:val="20"/>
              </w:rPr>
              <w:t>Angabe BGF: mind. 500 m²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566C97B0" w14:textId="252A5D86" w:rsidR="003634C8" w:rsidRPr="00204235" w:rsidRDefault="005300A2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201544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605820" w:rsidRPr="00901050" w14:paraId="29B6496F" w14:textId="77777777" w:rsidTr="0031648B">
        <w:trPr>
          <w:trHeight w:val="943"/>
        </w:trPr>
        <w:tc>
          <w:tcPr>
            <w:tcW w:w="5245" w:type="dxa"/>
            <w:vAlign w:val="bottom"/>
          </w:tcPr>
          <w:p w14:paraId="3F1CE865" w14:textId="77777777" w:rsidR="00204235" w:rsidRDefault="00204235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46C7DE5" w14:textId="77777777" w:rsidR="0031648B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1648B">
              <w:rPr>
                <w:rFonts w:ascii="Avenir Next Condensed" w:hAnsi="Avenir Next Condensed" w:cs="Arial"/>
                <w:color w:val="000000"/>
                <w:szCs w:val="20"/>
              </w:rPr>
              <w:t xml:space="preserve">Übergabe Gebäude an den Nutzer (Abschluss LPH 8) </w:t>
            </w:r>
          </w:p>
          <w:p w14:paraId="3ED36E52" w14:textId="7091CCD8" w:rsidR="0002250A" w:rsidRPr="00901050" w:rsidRDefault="0031648B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31648B">
              <w:rPr>
                <w:rFonts w:ascii="Avenir Next Condensed" w:hAnsi="Avenir Next Condensed" w:cs="Arial"/>
                <w:color w:val="000000"/>
                <w:szCs w:val="20"/>
              </w:rPr>
              <w:t>nach 01.01.2017 bis 30.05.2026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CE22DCA" w:rsidR="0002250A" w:rsidRPr="00204235" w:rsidRDefault="005300A2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89519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2EF90453" w14:textId="07457B50" w:rsidR="008E0B01" w:rsidRDefault="008E0B01" w:rsidP="00901050">
      <w:pPr>
        <w:rPr>
          <w:rFonts w:ascii="Avenir Next Condensed" w:hAnsi="Avenir Next Condensed"/>
          <w:sz w:val="16"/>
          <w:szCs w:val="16"/>
        </w:rPr>
      </w:pPr>
    </w:p>
    <w:p w14:paraId="79B61854" w14:textId="77777777" w:rsidR="0046034F" w:rsidRDefault="0046034F" w:rsidP="00901050">
      <w:pPr>
        <w:rPr>
          <w:rFonts w:ascii="Avenir Next Condensed" w:hAnsi="Avenir Next Condensed"/>
          <w:sz w:val="16"/>
          <w:szCs w:val="16"/>
        </w:rPr>
      </w:pPr>
    </w:p>
    <w:p w14:paraId="6F6FB34D" w14:textId="77777777" w:rsidR="0046034F" w:rsidRDefault="0046034F" w:rsidP="0046034F">
      <w:pPr>
        <w:jc w:val="right"/>
        <w:rPr>
          <w:rFonts w:ascii="Avenir Next Condensed Demi Bold" w:hAnsi="Avenir Next Condensed Demi Bold"/>
        </w:rPr>
      </w:pPr>
      <w:r>
        <w:rPr>
          <w:rFonts w:ascii="Avenir Next Condensed Demi Bold" w:hAnsi="Avenir Next Condensed Demi Bold"/>
          <w:sz w:val="32"/>
          <w:szCs w:val="32"/>
        </w:rPr>
        <w:lastRenderedPageBreak/>
        <w:t>B1</w:t>
      </w:r>
      <w:r w:rsidR="00204235" w:rsidRPr="00741C61">
        <w:rPr>
          <w:rFonts w:ascii="Avenir Next Condensed Demi Bold" w:hAnsi="Avenir Next Condensed Demi Bold"/>
          <w:sz w:val="32"/>
          <w:szCs w:val="32"/>
        </w:rPr>
        <w:t xml:space="preserve"> </w:t>
      </w:r>
      <w:r>
        <w:rPr>
          <w:rFonts w:ascii="Avenir Next Condensed Demi Bold" w:hAnsi="Avenir Next Condensed Demi Bold"/>
          <w:sz w:val="32"/>
          <w:szCs w:val="32"/>
        </w:rPr>
        <w:t>Landschaftsarchitekt</w:t>
      </w:r>
      <w:r w:rsidR="005A61C2">
        <w:rPr>
          <w:rFonts w:ascii="Avenir Next Condensed" w:hAnsi="Avenir Next Condensed"/>
          <w:b/>
          <w:bCs/>
          <w:sz w:val="32"/>
          <w:szCs w:val="32"/>
        </w:rPr>
        <w:br/>
      </w:r>
      <w:r w:rsidRPr="0046034F">
        <w:rPr>
          <w:rFonts w:ascii="Avenir Next Condensed Demi Bold" w:hAnsi="Avenir Next Condensed Demi Bold"/>
        </w:rPr>
        <w:t xml:space="preserve">Referenzprojekt „Neugestaltung oder Sanierung Platz- und Freianlagen von Bildungseinrichtungen“ </w:t>
      </w:r>
    </w:p>
    <w:p w14:paraId="6A06C24E" w14:textId="496C84EF" w:rsidR="00204235" w:rsidRDefault="0046034F" w:rsidP="0046034F">
      <w:pPr>
        <w:jc w:val="right"/>
        <w:rPr>
          <w:rFonts w:ascii="Avenir Next Condensed" w:hAnsi="Avenir Next Condensed"/>
        </w:rPr>
      </w:pPr>
      <w:r w:rsidRPr="0046034F">
        <w:rPr>
          <w:rFonts w:ascii="Avenir Next Condensed Demi Bold" w:hAnsi="Avenir Next Condensed Demi Bold"/>
        </w:rPr>
        <w:t>mit öffentlichem Auftraggeber</w:t>
      </w:r>
      <w:r w:rsidRPr="0046034F">
        <w:rPr>
          <w:rFonts w:ascii="Avenir Next Condensed" w:hAnsi="Avenir Next Condensed"/>
        </w:rPr>
        <w:t xml:space="preserve"> </w:t>
      </w:r>
      <w:r w:rsidRPr="0046034F">
        <w:rPr>
          <w:rFonts w:ascii="Arial" w:hAnsi="Arial" w:cs="Arial"/>
        </w:rPr>
        <w:t>→</w:t>
      </w:r>
      <w:r w:rsidRPr="0046034F">
        <w:rPr>
          <w:rFonts w:ascii="Avenir Next Condensed" w:hAnsi="Avenir Next Condensed"/>
        </w:rPr>
        <w:t xml:space="preserve"> unmittelbar vergleichbares Projekt Freianlagenplanung</w:t>
      </w:r>
    </w:p>
    <w:p w14:paraId="778C10D6" w14:textId="77777777" w:rsidR="0046034F" w:rsidRPr="0046034F" w:rsidRDefault="0046034F" w:rsidP="0046034F">
      <w:pPr>
        <w:jc w:val="right"/>
        <w:rPr>
          <w:rFonts w:ascii="Avenir Next Condensed Demi Bold" w:hAnsi="Avenir Next Condensed Demi Bol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04235" w:rsidRPr="00901050" w14:paraId="0B58DC41" w14:textId="77777777">
        <w:trPr>
          <w:trHeight w:val="680"/>
        </w:trPr>
        <w:tc>
          <w:tcPr>
            <w:tcW w:w="3402" w:type="dxa"/>
            <w:vAlign w:val="bottom"/>
          </w:tcPr>
          <w:p w14:paraId="20591D81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5CD984F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204235" w:rsidRPr="00901050" w14:paraId="0970351F" w14:textId="77777777">
        <w:trPr>
          <w:trHeight w:val="680"/>
        </w:trPr>
        <w:tc>
          <w:tcPr>
            <w:tcW w:w="3402" w:type="dxa"/>
            <w:vAlign w:val="bottom"/>
          </w:tcPr>
          <w:p w14:paraId="6B065D03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2B2D27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FF0A8C" w:rsidRPr="00901050" w14:paraId="646B7E7C" w14:textId="77777777">
        <w:trPr>
          <w:trHeight w:val="680"/>
        </w:trPr>
        <w:tc>
          <w:tcPr>
            <w:tcW w:w="3402" w:type="dxa"/>
            <w:vAlign w:val="bottom"/>
          </w:tcPr>
          <w:p w14:paraId="30B294CB" w14:textId="77777777" w:rsidR="00FF0A8C" w:rsidRPr="00901050" w:rsidRDefault="00FF0A8C" w:rsidP="00FF0A8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E0301DE" w14:textId="77777777" w:rsidR="00FF0A8C" w:rsidRPr="00901050" w:rsidRDefault="00FF0A8C" w:rsidP="00FF0A8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0AE036EA" w14:textId="77777777" w:rsidR="00204235" w:rsidRDefault="00204235" w:rsidP="00204235">
      <w:pPr>
        <w:rPr>
          <w:rFonts w:ascii="Avenir Next Condensed" w:hAnsi="Avenir Next Condensed"/>
        </w:rPr>
      </w:pPr>
    </w:p>
    <w:p w14:paraId="3F7D880F" w14:textId="43BA8094" w:rsidR="00204235" w:rsidRDefault="00204235" w:rsidP="00204235">
      <w:pPr>
        <w:rPr>
          <w:rFonts w:ascii="Avenir Next Condensed" w:hAnsi="Avenir Next Condensed"/>
        </w:rPr>
      </w:pPr>
    </w:p>
    <w:p w14:paraId="4DD98D80" w14:textId="77777777" w:rsidR="00204235" w:rsidRPr="00901050" w:rsidRDefault="00204235" w:rsidP="00204235">
      <w:pPr>
        <w:rPr>
          <w:rFonts w:ascii="Avenir Next Condensed" w:hAnsi="Avenir Next Condensed"/>
        </w:rPr>
      </w:pPr>
    </w:p>
    <w:p w14:paraId="2E16507A" w14:textId="77777777" w:rsidR="00204235" w:rsidRDefault="00204235" w:rsidP="00204235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291A1E28" w14:textId="77777777" w:rsidR="00204235" w:rsidRPr="00901050" w:rsidRDefault="00204235" w:rsidP="00204235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204235" w:rsidRPr="00901050" w14:paraId="00C521A7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A03A318" w14:textId="77777777" w:rsidR="00204235" w:rsidRPr="009253B9" w:rsidRDefault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02BFFBE" w14:textId="77777777" w:rsidR="0046034F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46034F">
              <w:rPr>
                <w:rFonts w:ascii="Avenir Next Condensed" w:hAnsi="Avenir Next Condensed" w:cs="Arial"/>
                <w:color w:val="000000"/>
                <w:szCs w:val="20"/>
              </w:rPr>
              <w:t xml:space="preserve">Selbst erbrachte Leistungsphasen nach § 39 HOAI 1 bis 8, </w:t>
            </w:r>
          </w:p>
          <w:p w14:paraId="6CD6488F" w14:textId="77777777" w:rsidR="0046034F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46034F">
              <w:rPr>
                <w:rFonts w:ascii="Avenir Next Condensed" w:hAnsi="Avenir Next Condensed" w:cs="Arial"/>
                <w:color w:val="000000"/>
                <w:szCs w:val="20"/>
              </w:rPr>
              <w:t xml:space="preserve">mindestens 5 aufeinanderfolgende Leistungsphasen </w:t>
            </w:r>
          </w:p>
          <w:p w14:paraId="2894C343" w14:textId="191F9CFD" w:rsidR="00204235" w:rsidRPr="00901050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46034F">
              <w:rPr>
                <w:rFonts w:ascii="Avenir Next Condensed" w:hAnsi="Avenir Next Condensed" w:cs="Arial"/>
                <w:color w:val="000000"/>
                <w:szCs w:val="20"/>
              </w:rPr>
              <w:t>(LPH 4, Genehmigungsplanung kann übersprungen werden)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6E139843" w14:textId="62EE7EED" w:rsidR="00204235" w:rsidRPr="00204235" w:rsidRDefault="005300A2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549594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A8C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2AB7A2CE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5A8B8F2" w14:textId="4A27357E" w:rsidR="00204235" w:rsidRPr="00901050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46034F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Einordnung mindestens Honorarzone III n.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4CBD502" w14:textId="77777777" w:rsidR="00204235" w:rsidRPr="00204235" w:rsidRDefault="005300A2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4462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3C2E4015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1ED7860" w14:textId="367D10B0" w:rsidR="00204235" w:rsidRPr="009D1E06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46034F">
              <w:rPr>
                <w:rFonts w:ascii="Avenir Next Condensed" w:hAnsi="Avenir Next Condensed" w:cs="Arial"/>
                <w:color w:val="000000" w:themeColor="text1"/>
                <w:szCs w:val="20"/>
              </w:rPr>
              <w:t>Baukosten KG 500: mindestens 300 T</w:t>
            </w:r>
            <w:r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 </w:t>
            </w:r>
            <w:r w:rsidRPr="0046034F">
              <w:rPr>
                <w:rFonts w:ascii="Avenir Next Condensed" w:hAnsi="Avenir Next Condensed" w:cs="Arial"/>
                <w:color w:val="000000" w:themeColor="text1"/>
                <w:szCs w:val="20"/>
              </w:rPr>
              <w:t>EUR netto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6E2FD5E9" w14:textId="77777777" w:rsidR="00204235" w:rsidRPr="00204235" w:rsidRDefault="005300A2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45279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34F0E2C9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50320A69" w14:textId="77777777" w:rsidR="0046034F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46034F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Übergabe Freianlage an den Nutzer (Abschluss LPH 8) </w:t>
            </w:r>
          </w:p>
          <w:p w14:paraId="555D49F5" w14:textId="5BAB2833" w:rsidR="00204235" w:rsidRPr="009D1E06" w:rsidRDefault="0046034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46034F">
              <w:rPr>
                <w:rFonts w:ascii="Avenir Next Condensed" w:hAnsi="Avenir Next Condensed" w:cs="Arial"/>
                <w:color w:val="000000" w:themeColor="text1"/>
                <w:szCs w:val="20"/>
              </w:rPr>
              <w:t>nach 01.01.2017 bis 30.05.2026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76EB1E28" w14:textId="77777777" w:rsidR="00204235" w:rsidRPr="00204235" w:rsidRDefault="005300A2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99745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354C7932" w14:textId="77777777" w:rsidR="00204235" w:rsidRDefault="00204235" w:rsidP="00901050">
      <w:pPr>
        <w:rPr>
          <w:rFonts w:ascii="Avenir Next Condensed" w:hAnsi="Avenir Next Condensed"/>
          <w:sz w:val="16"/>
          <w:szCs w:val="16"/>
        </w:rPr>
      </w:pPr>
    </w:p>
    <w:p w14:paraId="73F0532D" w14:textId="77777777" w:rsidR="009E098F" w:rsidRDefault="009E098F" w:rsidP="005A61C2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</w:p>
    <w:p w14:paraId="521E03B5" w14:textId="77777777" w:rsidR="0046034F" w:rsidRDefault="0046034F" w:rsidP="005A61C2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</w:p>
    <w:p w14:paraId="04E29474" w14:textId="4E608B9E" w:rsidR="0046034F" w:rsidRDefault="0046034F" w:rsidP="005A61C2">
      <w:pPr>
        <w:jc w:val="right"/>
        <w:rPr>
          <w:rFonts w:ascii="Avenir Next Condensed" w:hAnsi="Avenir Next Condensed"/>
        </w:rPr>
      </w:pPr>
      <w:r>
        <w:rPr>
          <w:rFonts w:ascii="Avenir Next Condensed Demi Bold" w:hAnsi="Avenir Next Condensed Demi Bold"/>
          <w:sz w:val="32"/>
          <w:szCs w:val="32"/>
        </w:rPr>
        <w:lastRenderedPageBreak/>
        <w:t>C1</w:t>
      </w:r>
      <w:r w:rsidR="006B5461">
        <w:rPr>
          <w:rFonts w:ascii="Avenir Next Condensed Demi Bold" w:hAnsi="Avenir Next Condensed Demi Bold"/>
          <w:sz w:val="32"/>
          <w:szCs w:val="32"/>
        </w:rPr>
        <w:t>.1</w:t>
      </w:r>
      <w:r w:rsidR="005A61C2" w:rsidRPr="00741C61">
        <w:rPr>
          <w:rFonts w:ascii="Avenir Next Condensed Demi Bold" w:hAnsi="Avenir Next Condensed Demi Bold"/>
          <w:sz w:val="32"/>
          <w:szCs w:val="32"/>
        </w:rPr>
        <w:t xml:space="preserve"> </w:t>
      </w:r>
      <w:r>
        <w:rPr>
          <w:rFonts w:ascii="Avenir Next Condensed Demi Bold" w:hAnsi="Avenir Next Condensed Demi Bold"/>
          <w:sz w:val="32"/>
          <w:szCs w:val="32"/>
        </w:rPr>
        <w:t>sonstige Architekt</w:t>
      </w:r>
      <w:r w:rsidR="005A61C2">
        <w:rPr>
          <w:rFonts w:ascii="Avenir Next Condensed" w:hAnsi="Avenir Next Condensed"/>
          <w:b/>
          <w:bCs/>
          <w:sz w:val="32"/>
          <w:szCs w:val="32"/>
        </w:rPr>
        <w:br/>
      </w:r>
      <w:r w:rsidRPr="0046034F">
        <w:rPr>
          <w:rFonts w:ascii="Avenir Next Condensed Demi Bold" w:hAnsi="Avenir Next Condensed Demi Bold"/>
        </w:rPr>
        <w:t>Referenzprojekt „Wettbewerbserfolg oder ausgezeichnetes, realisiertes Projekt“</w:t>
      </w:r>
      <w:r w:rsidRPr="0046034F">
        <w:rPr>
          <w:rFonts w:ascii="Avenir Next Condensed" w:hAnsi="Avenir Next Condensed"/>
        </w:rPr>
        <w:t xml:space="preserve"> </w:t>
      </w:r>
    </w:p>
    <w:p w14:paraId="063F6E7C" w14:textId="1291F7F8" w:rsidR="005A61C2" w:rsidRPr="00204235" w:rsidRDefault="0046034F" w:rsidP="005A61C2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  <w:r w:rsidRPr="0046034F">
        <w:rPr>
          <w:rFonts w:ascii="Avenir Next Condensed" w:hAnsi="Avenir Next Condensed"/>
        </w:rPr>
        <w:t>- Gebäudeplanung und Freianlagenplanung</w:t>
      </w:r>
    </w:p>
    <w:p w14:paraId="4A7E486A" w14:textId="77777777" w:rsidR="005A61C2" w:rsidRPr="00901050" w:rsidRDefault="005A61C2" w:rsidP="005A61C2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A61C2" w:rsidRPr="00901050" w14:paraId="6F487EFB" w14:textId="77777777">
        <w:trPr>
          <w:trHeight w:val="680"/>
        </w:trPr>
        <w:tc>
          <w:tcPr>
            <w:tcW w:w="3402" w:type="dxa"/>
            <w:vAlign w:val="bottom"/>
          </w:tcPr>
          <w:p w14:paraId="69ACDB47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652BA7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5A61C2" w:rsidRPr="00901050" w14:paraId="3F47F797" w14:textId="77777777">
        <w:trPr>
          <w:trHeight w:val="680"/>
        </w:trPr>
        <w:tc>
          <w:tcPr>
            <w:tcW w:w="3402" w:type="dxa"/>
            <w:vAlign w:val="bottom"/>
          </w:tcPr>
          <w:p w14:paraId="4B3C50CE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F4BEC8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5A61C2" w:rsidRPr="00901050" w14:paraId="711AB23A" w14:textId="77777777">
        <w:trPr>
          <w:trHeight w:val="680"/>
        </w:trPr>
        <w:tc>
          <w:tcPr>
            <w:tcW w:w="3402" w:type="dxa"/>
            <w:vAlign w:val="bottom"/>
          </w:tcPr>
          <w:p w14:paraId="46F23C23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F9F436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8344984" w14:textId="77777777" w:rsidR="005A61C2" w:rsidRDefault="005A61C2" w:rsidP="005A61C2">
      <w:pPr>
        <w:rPr>
          <w:rFonts w:ascii="Avenir Next Condensed" w:hAnsi="Avenir Next Condensed"/>
        </w:rPr>
      </w:pPr>
    </w:p>
    <w:p w14:paraId="581A47D7" w14:textId="77777777" w:rsidR="005A61C2" w:rsidRDefault="005A61C2" w:rsidP="005A61C2">
      <w:pPr>
        <w:rPr>
          <w:rFonts w:ascii="Avenir Next Condensed" w:hAnsi="Avenir Next Condensed"/>
        </w:rPr>
      </w:pPr>
    </w:p>
    <w:p w14:paraId="0AE566CD" w14:textId="77777777" w:rsidR="005A61C2" w:rsidRPr="00901050" w:rsidRDefault="005A61C2" w:rsidP="005A61C2">
      <w:pPr>
        <w:rPr>
          <w:rFonts w:ascii="Avenir Next Condensed" w:hAnsi="Avenir Next Condensed"/>
        </w:rPr>
      </w:pPr>
    </w:p>
    <w:p w14:paraId="69EC7D96" w14:textId="77777777" w:rsidR="005A61C2" w:rsidRDefault="005A61C2" w:rsidP="005A61C2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309AC3A0" w14:textId="77777777" w:rsidR="005A61C2" w:rsidRPr="00901050" w:rsidRDefault="005A61C2" w:rsidP="005A61C2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5A61C2" w:rsidRPr="00901050" w14:paraId="3826B616" w14:textId="77777777" w:rsidTr="0046034F">
        <w:trPr>
          <w:trHeight w:val="943"/>
        </w:trPr>
        <w:tc>
          <w:tcPr>
            <w:tcW w:w="5245" w:type="dxa"/>
            <w:vAlign w:val="bottom"/>
          </w:tcPr>
          <w:p w14:paraId="0A746880" w14:textId="77777777" w:rsidR="000629E0" w:rsidRDefault="000629E0" w:rsidP="000629E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0629E0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Zeitraum Wettbewerbserfolg (Preise): </w:t>
            </w:r>
          </w:p>
          <w:p w14:paraId="2B23F5E7" w14:textId="2ED9BDE8" w:rsidR="005A61C2" w:rsidRPr="009D1E06" w:rsidRDefault="000629E0" w:rsidP="000629E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0629E0">
              <w:rPr>
                <w:rFonts w:ascii="Avenir Next Condensed" w:hAnsi="Avenir Next Condensed" w:cs="Arial"/>
                <w:color w:val="000000" w:themeColor="text1"/>
                <w:szCs w:val="20"/>
              </w:rPr>
              <w:t>nach 01.01.2017 bis 30.05.2026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1D9D5731" w14:textId="77777777" w:rsidR="005A61C2" w:rsidRPr="00204235" w:rsidRDefault="005300A2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60315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5A61C2" w:rsidRPr="00901050" w14:paraId="39410DC5" w14:textId="77777777" w:rsidTr="0046034F">
        <w:trPr>
          <w:trHeight w:val="943"/>
        </w:trPr>
        <w:tc>
          <w:tcPr>
            <w:tcW w:w="5245" w:type="dxa"/>
            <w:vAlign w:val="bottom"/>
          </w:tcPr>
          <w:p w14:paraId="4024482D" w14:textId="0489DE04" w:rsidR="005A61C2" w:rsidRPr="009D1E06" w:rsidRDefault="000629E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0629E0">
              <w:rPr>
                <w:rFonts w:ascii="Avenir Next Condensed" w:hAnsi="Avenir Next Condensed" w:cs="Arial"/>
                <w:color w:val="000000" w:themeColor="text1"/>
                <w:szCs w:val="20"/>
              </w:rPr>
              <w:t>Zeitraum Auszeichnung: nach 01.01.2017 bis 30.05.2026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4AF1CC8D" w14:textId="77777777" w:rsidR="005A61C2" w:rsidRPr="00204235" w:rsidRDefault="005300A2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753976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60660B3E" w14:textId="77777777" w:rsidR="005A61C2" w:rsidRDefault="005A61C2" w:rsidP="00901050">
      <w:pPr>
        <w:rPr>
          <w:rFonts w:ascii="Avenir Next Condensed" w:hAnsi="Avenir Next Condensed"/>
          <w:sz w:val="16"/>
          <w:szCs w:val="16"/>
        </w:rPr>
      </w:pPr>
    </w:p>
    <w:p w14:paraId="55C0F916" w14:textId="77777777" w:rsidR="0046034F" w:rsidRDefault="0046034F" w:rsidP="00901050">
      <w:pPr>
        <w:rPr>
          <w:rFonts w:ascii="Avenir Next Condensed" w:hAnsi="Avenir Next Condensed"/>
          <w:sz w:val="16"/>
          <w:szCs w:val="16"/>
        </w:rPr>
      </w:pPr>
    </w:p>
    <w:p w14:paraId="690EACFB" w14:textId="77777777" w:rsidR="0046034F" w:rsidRDefault="0046034F" w:rsidP="00901050">
      <w:pPr>
        <w:rPr>
          <w:rFonts w:ascii="Avenir Next Condensed" w:hAnsi="Avenir Next Condensed"/>
          <w:sz w:val="16"/>
          <w:szCs w:val="16"/>
        </w:rPr>
      </w:pPr>
    </w:p>
    <w:p w14:paraId="114A9896" w14:textId="77777777" w:rsidR="0046034F" w:rsidRDefault="0046034F" w:rsidP="00901050">
      <w:pPr>
        <w:rPr>
          <w:rFonts w:ascii="Avenir Next Condensed" w:hAnsi="Avenir Next Condensed"/>
          <w:sz w:val="16"/>
          <w:szCs w:val="16"/>
        </w:rPr>
      </w:pPr>
    </w:p>
    <w:p w14:paraId="19E89B15" w14:textId="77777777" w:rsidR="000629E0" w:rsidRDefault="000629E0" w:rsidP="00901050">
      <w:pPr>
        <w:rPr>
          <w:rFonts w:ascii="Avenir Next Condensed" w:hAnsi="Avenir Next Condensed"/>
          <w:sz w:val="16"/>
          <w:szCs w:val="16"/>
        </w:rPr>
      </w:pPr>
    </w:p>
    <w:p w14:paraId="02CE51D4" w14:textId="77777777" w:rsidR="000629E0" w:rsidRDefault="000629E0" w:rsidP="00901050">
      <w:pPr>
        <w:rPr>
          <w:rFonts w:ascii="Avenir Next Condensed" w:hAnsi="Avenir Next Condensed"/>
          <w:sz w:val="16"/>
          <w:szCs w:val="16"/>
        </w:rPr>
      </w:pPr>
    </w:p>
    <w:p w14:paraId="06EDBAF4" w14:textId="77777777" w:rsidR="000629E0" w:rsidRDefault="000629E0" w:rsidP="00901050">
      <w:pPr>
        <w:rPr>
          <w:rFonts w:ascii="Avenir Next Condensed" w:hAnsi="Avenir Next Condensed"/>
          <w:sz w:val="16"/>
          <w:szCs w:val="16"/>
        </w:rPr>
      </w:pPr>
    </w:p>
    <w:p w14:paraId="06A31C15" w14:textId="77777777" w:rsidR="000629E0" w:rsidRDefault="000629E0" w:rsidP="00901050">
      <w:pPr>
        <w:rPr>
          <w:rFonts w:ascii="Avenir Next Condensed" w:hAnsi="Avenir Next Condensed"/>
          <w:sz w:val="16"/>
          <w:szCs w:val="16"/>
        </w:rPr>
      </w:pPr>
    </w:p>
    <w:p w14:paraId="4DA0A72E" w14:textId="77777777" w:rsidR="000629E0" w:rsidRDefault="000629E0" w:rsidP="00901050">
      <w:pPr>
        <w:rPr>
          <w:rFonts w:ascii="Avenir Next Condensed" w:hAnsi="Avenir Next Condensed"/>
          <w:sz w:val="16"/>
          <w:szCs w:val="16"/>
        </w:rPr>
      </w:pPr>
    </w:p>
    <w:p w14:paraId="3C9356B9" w14:textId="77777777" w:rsidR="0046034F" w:rsidRDefault="0046034F" w:rsidP="00901050">
      <w:pPr>
        <w:rPr>
          <w:rFonts w:ascii="Avenir Next Condensed" w:hAnsi="Avenir Next Condensed"/>
          <w:sz w:val="16"/>
          <w:szCs w:val="16"/>
        </w:rPr>
      </w:pPr>
    </w:p>
    <w:p w14:paraId="004BB9B5" w14:textId="77777777" w:rsidR="0046034F" w:rsidRDefault="0046034F" w:rsidP="00901050">
      <w:pPr>
        <w:rPr>
          <w:rFonts w:ascii="Avenir Next Condensed" w:hAnsi="Avenir Next Condensed"/>
          <w:sz w:val="16"/>
          <w:szCs w:val="16"/>
        </w:rPr>
      </w:pPr>
    </w:p>
    <w:p w14:paraId="5474FA39" w14:textId="6A32CAED" w:rsidR="0046034F" w:rsidRDefault="0046034F" w:rsidP="0046034F">
      <w:pPr>
        <w:jc w:val="right"/>
        <w:rPr>
          <w:rFonts w:ascii="Avenir Next Condensed" w:hAnsi="Avenir Next Condensed"/>
        </w:rPr>
      </w:pPr>
      <w:r>
        <w:rPr>
          <w:rFonts w:ascii="Avenir Next Condensed Demi Bold" w:hAnsi="Avenir Next Condensed Demi Bold"/>
          <w:sz w:val="32"/>
          <w:szCs w:val="32"/>
        </w:rPr>
        <w:lastRenderedPageBreak/>
        <w:t>C1</w:t>
      </w:r>
      <w:r w:rsidR="006B5461">
        <w:rPr>
          <w:rFonts w:ascii="Avenir Next Condensed Demi Bold" w:hAnsi="Avenir Next Condensed Demi Bold"/>
          <w:sz w:val="32"/>
          <w:szCs w:val="32"/>
        </w:rPr>
        <w:t>.2</w:t>
      </w:r>
      <w:r w:rsidRPr="00741C61">
        <w:rPr>
          <w:rFonts w:ascii="Avenir Next Condensed Demi Bold" w:hAnsi="Avenir Next Condensed Demi Bold"/>
          <w:sz w:val="32"/>
          <w:szCs w:val="32"/>
        </w:rPr>
        <w:t xml:space="preserve"> </w:t>
      </w:r>
      <w:r>
        <w:rPr>
          <w:rFonts w:ascii="Avenir Next Condensed Demi Bold" w:hAnsi="Avenir Next Condensed Demi Bold"/>
          <w:sz w:val="32"/>
          <w:szCs w:val="32"/>
        </w:rPr>
        <w:t>sonstige Landschaftsarchitekt</w:t>
      </w:r>
      <w:r>
        <w:rPr>
          <w:rFonts w:ascii="Avenir Next Condensed" w:hAnsi="Avenir Next Condensed"/>
          <w:b/>
          <w:bCs/>
          <w:sz w:val="32"/>
          <w:szCs w:val="32"/>
        </w:rPr>
        <w:br/>
      </w:r>
      <w:r w:rsidRPr="0046034F">
        <w:rPr>
          <w:rFonts w:ascii="Avenir Next Condensed Demi Bold" w:hAnsi="Avenir Next Condensed Demi Bold"/>
        </w:rPr>
        <w:t>Referenzprojekt „Wettbewerbserfolg oder ausgezeichnetes, realisiertes Projekt“</w:t>
      </w:r>
      <w:r w:rsidRPr="0046034F">
        <w:rPr>
          <w:rFonts w:ascii="Avenir Next Condensed" w:hAnsi="Avenir Next Condensed"/>
        </w:rPr>
        <w:t xml:space="preserve"> </w:t>
      </w:r>
    </w:p>
    <w:p w14:paraId="26B03A72" w14:textId="77777777" w:rsidR="0046034F" w:rsidRPr="00204235" w:rsidRDefault="0046034F" w:rsidP="0046034F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  <w:r w:rsidRPr="0046034F">
        <w:rPr>
          <w:rFonts w:ascii="Avenir Next Condensed" w:hAnsi="Avenir Next Condensed"/>
        </w:rPr>
        <w:t>- Gebäudeplanung und Freianlagenplanung</w:t>
      </w:r>
    </w:p>
    <w:p w14:paraId="51BEE3CE" w14:textId="77777777" w:rsidR="0046034F" w:rsidRPr="00901050" w:rsidRDefault="0046034F" w:rsidP="0046034F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6034F" w:rsidRPr="00901050" w14:paraId="2C4EEA2F" w14:textId="77777777" w:rsidTr="0066129E">
        <w:trPr>
          <w:trHeight w:val="680"/>
        </w:trPr>
        <w:tc>
          <w:tcPr>
            <w:tcW w:w="3402" w:type="dxa"/>
            <w:vAlign w:val="bottom"/>
          </w:tcPr>
          <w:p w14:paraId="23363F1D" w14:textId="77777777" w:rsidR="0046034F" w:rsidRPr="00901050" w:rsidRDefault="0046034F" w:rsidP="0066129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31FF6E0" w14:textId="77777777" w:rsidR="0046034F" w:rsidRPr="00901050" w:rsidRDefault="0046034F" w:rsidP="0066129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46034F" w:rsidRPr="00901050" w14:paraId="46AF64C8" w14:textId="77777777" w:rsidTr="0066129E">
        <w:trPr>
          <w:trHeight w:val="680"/>
        </w:trPr>
        <w:tc>
          <w:tcPr>
            <w:tcW w:w="3402" w:type="dxa"/>
            <w:vAlign w:val="bottom"/>
          </w:tcPr>
          <w:p w14:paraId="6A7ADBD2" w14:textId="77777777" w:rsidR="0046034F" w:rsidRPr="00901050" w:rsidRDefault="0046034F" w:rsidP="0066129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5003D3" w14:textId="77777777" w:rsidR="0046034F" w:rsidRPr="00901050" w:rsidRDefault="0046034F" w:rsidP="0066129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46034F" w:rsidRPr="00901050" w14:paraId="34A4E57C" w14:textId="77777777" w:rsidTr="0066129E">
        <w:trPr>
          <w:trHeight w:val="680"/>
        </w:trPr>
        <w:tc>
          <w:tcPr>
            <w:tcW w:w="3402" w:type="dxa"/>
            <w:vAlign w:val="bottom"/>
          </w:tcPr>
          <w:p w14:paraId="51BA3029" w14:textId="77777777" w:rsidR="0046034F" w:rsidRPr="00901050" w:rsidRDefault="0046034F" w:rsidP="0066129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D6771F" w14:textId="77777777" w:rsidR="0046034F" w:rsidRPr="00901050" w:rsidRDefault="0046034F" w:rsidP="0066129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5049E63" w14:textId="77777777" w:rsidR="0046034F" w:rsidRDefault="0046034F" w:rsidP="0046034F">
      <w:pPr>
        <w:rPr>
          <w:rFonts w:ascii="Avenir Next Condensed" w:hAnsi="Avenir Next Condensed"/>
        </w:rPr>
      </w:pPr>
    </w:p>
    <w:p w14:paraId="0D3D1BBA" w14:textId="77777777" w:rsidR="0046034F" w:rsidRDefault="0046034F" w:rsidP="0046034F">
      <w:pPr>
        <w:rPr>
          <w:rFonts w:ascii="Avenir Next Condensed" w:hAnsi="Avenir Next Condensed"/>
        </w:rPr>
      </w:pPr>
    </w:p>
    <w:p w14:paraId="7C5D674A" w14:textId="77777777" w:rsidR="0046034F" w:rsidRPr="00901050" w:rsidRDefault="0046034F" w:rsidP="0046034F">
      <w:pPr>
        <w:rPr>
          <w:rFonts w:ascii="Avenir Next Condensed" w:hAnsi="Avenir Next Condensed"/>
        </w:rPr>
      </w:pPr>
    </w:p>
    <w:p w14:paraId="26506EFB" w14:textId="77777777" w:rsidR="0046034F" w:rsidRDefault="0046034F" w:rsidP="0046034F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76BE58A4" w14:textId="77777777" w:rsidR="0046034F" w:rsidRPr="00901050" w:rsidRDefault="0046034F" w:rsidP="0046034F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46034F" w:rsidRPr="00901050" w14:paraId="67ABD1F7" w14:textId="77777777" w:rsidTr="0066129E">
        <w:trPr>
          <w:trHeight w:val="943"/>
        </w:trPr>
        <w:tc>
          <w:tcPr>
            <w:tcW w:w="5245" w:type="dxa"/>
            <w:vAlign w:val="bottom"/>
          </w:tcPr>
          <w:p w14:paraId="2C2EF81C" w14:textId="77777777" w:rsidR="000629E0" w:rsidRDefault="000629E0" w:rsidP="0066129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0629E0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Zeitraum Wettbewerbserfolg (Preise): </w:t>
            </w:r>
          </w:p>
          <w:p w14:paraId="281A5B4D" w14:textId="6F730FB8" w:rsidR="0046034F" w:rsidRPr="009D1E06" w:rsidRDefault="000629E0" w:rsidP="0066129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0629E0">
              <w:rPr>
                <w:rFonts w:ascii="Avenir Next Condensed" w:hAnsi="Avenir Next Condensed" w:cs="Arial"/>
                <w:color w:val="000000" w:themeColor="text1"/>
                <w:szCs w:val="20"/>
              </w:rPr>
              <w:t>nach 01.01.2017 bis 30.05.2026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162D6C98" w14:textId="77777777" w:rsidR="0046034F" w:rsidRPr="00204235" w:rsidRDefault="005300A2" w:rsidP="0066129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74277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34F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46034F" w:rsidRPr="00901050" w14:paraId="207AE6E3" w14:textId="77777777" w:rsidTr="0066129E">
        <w:trPr>
          <w:trHeight w:val="943"/>
        </w:trPr>
        <w:tc>
          <w:tcPr>
            <w:tcW w:w="5245" w:type="dxa"/>
            <w:vAlign w:val="bottom"/>
          </w:tcPr>
          <w:p w14:paraId="45A2ED43" w14:textId="57E4AFB1" w:rsidR="0046034F" w:rsidRPr="009D1E06" w:rsidRDefault="000629E0" w:rsidP="0066129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0629E0">
              <w:rPr>
                <w:rFonts w:ascii="Avenir Next Condensed" w:hAnsi="Avenir Next Condensed" w:cs="Arial"/>
                <w:color w:val="000000" w:themeColor="text1"/>
                <w:szCs w:val="20"/>
              </w:rPr>
              <w:t>Zeitraum Auszeichnung: nach 01.01.2017 bis 30.05.2026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bottom"/>
          </w:tcPr>
          <w:p w14:paraId="1674F8D6" w14:textId="77777777" w:rsidR="0046034F" w:rsidRPr="00204235" w:rsidRDefault="005300A2" w:rsidP="0066129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2108335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34F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25F84E56" w14:textId="77777777" w:rsidR="0046034F" w:rsidRDefault="0046034F" w:rsidP="0046034F">
      <w:pPr>
        <w:rPr>
          <w:rFonts w:ascii="Avenir Next Condensed" w:hAnsi="Avenir Next Condensed"/>
          <w:sz w:val="16"/>
          <w:szCs w:val="16"/>
        </w:rPr>
      </w:pPr>
    </w:p>
    <w:p w14:paraId="41E1F1BD" w14:textId="77777777" w:rsidR="0046034F" w:rsidRDefault="0046034F" w:rsidP="0046034F">
      <w:pPr>
        <w:rPr>
          <w:rFonts w:ascii="Avenir Next Condensed" w:hAnsi="Avenir Next Condensed"/>
          <w:sz w:val="16"/>
          <w:szCs w:val="16"/>
        </w:rPr>
      </w:pPr>
    </w:p>
    <w:p w14:paraId="0992AC03" w14:textId="77777777" w:rsidR="0046034F" w:rsidRPr="00901050" w:rsidRDefault="0046034F" w:rsidP="00901050">
      <w:pPr>
        <w:rPr>
          <w:rFonts w:ascii="Avenir Next Condensed" w:hAnsi="Avenir Next Condensed"/>
          <w:sz w:val="16"/>
          <w:szCs w:val="16"/>
        </w:rPr>
      </w:pPr>
    </w:p>
    <w:sectPr w:rsidR="0046034F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9B3D" w14:textId="77777777" w:rsidR="005300A2" w:rsidRDefault="005300A2">
      <w:r>
        <w:separator/>
      </w:r>
    </w:p>
  </w:endnote>
  <w:endnote w:type="continuationSeparator" w:id="0">
    <w:p w14:paraId="66828238" w14:textId="77777777" w:rsidR="005300A2" w:rsidRDefault="0053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8572" w14:textId="77777777" w:rsidR="005300A2" w:rsidRDefault="005300A2">
      <w:r>
        <w:separator/>
      </w:r>
    </w:p>
  </w:footnote>
  <w:footnote w:type="continuationSeparator" w:id="0">
    <w:p w14:paraId="1AFD45AC" w14:textId="77777777" w:rsidR="005300A2" w:rsidRDefault="0053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9E6B4" w14:textId="77777777" w:rsidR="0046034F" w:rsidRPr="00741C61" w:rsidRDefault="0046034F" w:rsidP="0046034F">
    <w:pPr>
      <w:pStyle w:val="Kopfzeile"/>
      <w:ind w:firstLine="0"/>
      <w:jc w:val="left"/>
      <w:rPr>
        <w:rFonts w:ascii="Avenir Next Condensed" w:hAnsi="Avenir Next Condensed"/>
        <w:sz w:val="18"/>
        <w:szCs w:val="18"/>
      </w:rPr>
    </w:pPr>
    <w:bookmarkStart w:id="0" w:name="_Hlk76561767"/>
    <w:r w:rsidRPr="00741C61">
      <w:rPr>
        <w:rFonts w:ascii="Avenir Next Condensed" w:hAnsi="Avenir Next Condensed"/>
        <w:sz w:val="18"/>
        <w:szCs w:val="18"/>
      </w:rPr>
      <w:t xml:space="preserve">Nicht offener hochbaulicher und </w:t>
    </w:r>
    <w:r>
      <w:rPr>
        <w:rFonts w:ascii="Avenir Next Condensed" w:hAnsi="Avenir Next Condensed"/>
        <w:sz w:val="18"/>
        <w:szCs w:val="18"/>
      </w:rPr>
      <w:t>freiraumplanerischer</w:t>
    </w:r>
    <w:r w:rsidRPr="00741C61">
      <w:rPr>
        <w:rFonts w:ascii="Avenir Next Condensed" w:hAnsi="Avenir Next Condensed"/>
        <w:sz w:val="18"/>
        <w:szCs w:val="18"/>
      </w:rPr>
      <w:t xml:space="preserve"> Realisierungswettbewerb </w:t>
    </w:r>
  </w:p>
  <w:p w14:paraId="19C43985" w14:textId="77777777" w:rsidR="0046034F" w:rsidRPr="00741C61" w:rsidRDefault="0046034F" w:rsidP="0046034F">
    <w:pPr>
      <w:jc w:val="lef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„</w:t>
    </w:r>
    <w:r>
      <w:rPr>
        <w:rFonts w:ascii="Avenir Next Condensed" w:hAnsi="Avenir Next Condensed"/>
        <w:sz w:val="18"/>
        <w:szCs w:val="18"/>
      </w:rPr>
      <w:t>Neubau Paul-Meyle-Schule</w:t>
    </w:r>
    <w:r w:rsidRPr="00741C61">
      <w:rPr>
        <w:rFonts w:ascii="Avenir Next Condensed" w:hAnsi="Avenir Next Condensed"/>
        <w:sz w:val="18"/>
        <w:szCs w:val="18"/>
      </w:rPr>
      <w:t xml:space="preserve">“ | Stadt </w:t>
    </w:r>
    <w:r>
      <w:rPr>
        <w:rFonts w:ascii="Avenir Next Condensed" w:hAnsi="Avenir Next Condensed"/>
        <w:sz w:val="18"/>
        <w:szCs w:val="18"/>
      </w:rPr>
      <w:t>Heilbronn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741C61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1717" w14:textId="2A4669DD" w:rsidR="009253B9" w:rsidRPr="00741C61" w:rsidRDefault="009253B9" w:rsidP="009253B9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 xml:space="preserve">Nicht offener hochbaulicher und </w:t>
    </w:r>
    <w:r w:rsidR="0031648B">
      <w:rPr>
        <w:rFonts w:ascii="Avenir Next Condensed" w:hAnsi="Avenir Next Condensed"/>
        <w:sz w:val="18"/>
        <w:szCs w:val="18"/>
      </w:rPr>
      <w:t>freiraumplanerischer</w:t>
    </w:r>
    <w:r w:rsidRPr="00741C61">
      <w:rPr>
        <w:rFonts w:ascii="Avenir Next Condensed" w:hAnsi="Avenir Next Condensed"/>
        <w:sz w:val="18"/>
        <w:szCs w:val="18"/>
      </w:rPr>
      <w:t xml:space="preserve"> Realisierungswettbewerb </w:t>
    </w:r>
  </w:p>
  <w:p w14:paraId="3289B779" w14:textId="42121BA9" w:rsidR="009253B9" w:rsidRPr="00741C61" w:rsidRDefault="009253B9" w:rsidP="009253B9">
    <w:pPr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„</w:t>
    </w:r>
    <w:r w:rsidR="0031648B">
      <w:rPr>
        <w:rFonts w:ascii="Avenir Next Condensed" w:hAnsi="Avenir Next Condensed"/>
        <w:sz w:val="18"/>
        <w:szCs w:val="18"/>
      </w:rPr>
      <w:t>Neubau Paul-Meyle-Schule</w:t>
    </w:r>
    <w:r w:rsidRPr="00741C61">
      <w:rPr>
        <w:rFonts w:ascii="Avenir Next Condensed" w:hAnsi="Avenir Next Condensed"/>
        <w:sz w:val="18"/>
        <w:szCs w:val="18"/>
      </w:rPr>
      <w:t xml:space="preserve">“ | Stadt </w:t>
    </w:r>
    <w:r w:rsidR="0031648B">
      <w:rPr>
        <w:rFonts w:ascii="Avenir Next Condensed" w:hAnsi="Avenir Next Condensed"/>
        <w:sz w:val="18"/>
        <w:szCs w:val="18"/>
      </w:rPr>
      <w:t>Heilbronn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741C61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0ED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407D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9E0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9EA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4B3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4235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278A9"/>
    <w:rsid w:val="00230437"/>
    <w:rsid w:val="00231022"/>
    <w:rsid w:val="00234121"/>
    <w:rsid w:val="0023424A"/>
    <w:rsid w:val="002348DC"/>
    <w:rsid w:val="00234A61"/>
    <w:rsid w:val="00235265"/>
    <w:rsid w:val="0023555E"/>
    <w:rsid w:val="00235711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13C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48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7F5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57BF2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5F1"/>
    <w:rsid w:val="00431842"/>
    <w:rsid w:val="0043256E"/>
    <w:rsid w:val="00432A53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34F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00A2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4668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1C2"/>
    <w:rsid w:val="005A6413"/>
    <w:rsid w:val="005A7B5F"/>
    <w:rsid w:val="005B0407"/>
    <w:rsid w:val="005B055D"/>
    <w:rsid w:val="005B0AAB"/>
    <w:rsid w:val="005B1084"/>
    <w:rsid w:val="005B166E"/>
    <w:rsid w:val="005B18BD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47C01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BC2"/>
    <w:rsid w:val="006A4F18"/>
    <w:rsid w:val="006A7F17"/>
    <w:rsid w:val="006B0329"/>
    <w:rsid w:val="006B329C"/>
    <w:rsid w:val="006B5461"/>
    <w:rsid w:val="006B5B2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0F7E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1C61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5CD3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4D4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0B01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53B9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6AC0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80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98F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176C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16E9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19A1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16C0"/>
    <w:rsid w:val="00A53315"/>
    <w:rsid w:val="00A55952"/>
    <w:rsid w:val="00A55A90"/>
    <w:rsid w:val="00A56051"/>
    <w:rsid w:val="00A57D28"/>
    <w:rsid w:val="00A62251"/>
    <w:rsid w:val="00A62BC2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A10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349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413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4419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0D5F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6EA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1F55"/>
    <w:rsid w:val="00D83E33"/>
    <w:rsid w:val="00D8643C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97A86"/>
    <w:rsid w:val="00DA0700"/>
    <w:rsid w:val="00DA0A51"/>
    <w:rsid w:val="00DA23EA"/>
    <w:rsid w:val="00DA346F"/>
    <w:rsid w:val="00DA36AD"/>
    <w:rsid w:val="00DA42B2"/>
    <w:rsid w:val="00DA4BF2"/>
    <w:rsid w:val="00DA51C3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2F6B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679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6D5"/>
    <w:rsid w:val="00FE372A"/>
    <w:rsid w:val="00FE53A1"/>
    <w:rsid w:val="00FE680E"/>
    <w:rsid w:val="00FE6DD4"/>
    <w:rsid w:val="00FE7661"/>
    <w:rsid w:val="00FF04E7"/>
    <w:rsid w:val="00FF0A8C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972C4705-CD9E-41EC-8B50-8C2F2749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428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6</cp:revision>
  <cp:lastPrinted>2026-05-18T11:08:00Z</cp:lastPrinted>
  <dcterms:created xsi:type="dcterms:W3CDTF">2026-05-18T11:08:00Z</dcterms:created>
  <dcterms:modified xsi:type="dcterms:W3CDTF">2026-05-29T14:48:00Z</dcterms:modified>
</cp:coreProperties>
</file>